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6C420" w14:textId="7B72BF0A" w:rsidR="000F16A9" w:rsidRPr="009F5660" w:rsidRDefault="000F16A9">
      <w:pPr>
        <w:rPr>
          <w:b/>
          <w:bCs/>
          <w:sz w:val="24"/>
          <w:szCs w:val="24"/>
        </w:rPr>
      </w:pPr>
      <w:r w:rsidRPr="009F5660">
        <w:rPr>
          <w:b/>
          <w:bCs/>
          <w:sz w:val="24"/>
          <w:szCs w:val="24"/>
        </w:rPr>
        <w:t>JAIME’S ABCDE NEWSLETTER</w:t>
      </w:r>
      <w:r w:rsidR="009F5660" w:rsidRPr="009F5660">
        <w:rPr>
          <w:b/>
          <w:bCs/>
          <w:sz w:val="24"/>
          <w:szCs w:val="24"/>
        </w:rPr>
        <w:t xml:space="preserve"> – </w:t>
      </w:r>
      <w:r w:rsidR="00DB6AD4">
        <w:rPr>
          <w:b/>
          <w:bCs/>
          <w:sz w:val="24"/>
          <w:szCs w:val="24"/>
        </w:rPr>
        <w:t>4/15/2020</w:t>
      </w:r>
    </w:p>
    <w:p w14:paraId="4D894704" w14:textId="1D393E7F" w:rsidR="006A60F9" w:rsidRDefault="00DB6AD4" w:rsidP="006A60F9">
      <w:pPr>
        <w:pStyle w:val="ListParagraph"/>
        <w:numPr>
          <w:ilvl w:val="0"/>
          <w:numId w:val="1"/>
        </w:numPr>
        <w:rPr>
          <w:rFonts w:ascii="Arial" w:hAnsi="Arial" w:cs="Arial"/>
          <w:sz w:val="24"/>
          <w:szCs w:val="24"/>
        </w:rPr>
      </w:pPr>
      <w:r>
        <w:rPr>
          <w:rFonts w:ascii="Arial" w:hAnsi="Arial" w:cs="Arial"/>
          <w:sz w:val="24"/>
          <w:szCs w:val="24"/>
        </w:rPr>
        <w:t xml:space="preserve">Right before we went </w:t>
      </w:r>
      <w:r w:rsidR="006A60F9">
        <w:rPr>
          <w:rFonts w:ascii="Arial" w:hAnsi="Arial" w:cs="Arial"/>
          <w:sz w:val="24"/>
          <w:szCs w:val="24"/>
        </w:rPr>
        <w:t>live,</w:t>
      </w:r>
      <w:r>
        <w:rPr>
          <w:rFonts w:ascii="Arial" w:hAnsi="Arial" w:cs="Arial"/>
          <w:sz w:val="24"/>
          <w:szCs w:val="24"/>
        </w:rPr>
        <w:t xml:space="preserve"> I got the text of three more proposed bills.  They include: </w:t>
      </w:r>
      <w:r w:rsidRPr="006A60F9">
        <w:rPr>
          <w:rFonts w:ascii="Arial" w:hAnsi="Arial" w:cs="Arial"/>
          <w:sz w:val="24"/>
          <w:szCs w:val="24"/>
        </w:rPr>
        <w:t xml:space="preserve">S8190, introduced last night by Julia Salazar, the same senator to introduce the good cause eviction bill.  This is to be called the “Emergency Coronavirus Affordable Housing Preservation Act of 2020.”.Text attached </w:t>
      </w:r>
      <w:r w:rsidR="006A60F9" w:rsidRPr="006A60F9">
        <w:rPr>
          <w:rFonts w:ascii="Arial" w:hAnsi="Arial" w:cs="Arial"/>
          <w:sz w:val="24"/>
          <w:szCs w:val="24"/>
        </w:rPr>
        <w:t>here,</w:t>
      </w:r>
      <w:r w:rsidRPr="006A60F9">
        <w:rPr>
          <w:rFonts w:ascii="Arial" w:hAnsi="Arial" w:cs="Arial"/>
          <w:sz w:val="24"/>
          <w:szCs w:val="24"/>
        </w:rPr>
        <w:t xml:space="preserve"> and we will go over tomorrow on live in more detail. It is a one house bill, there is no Assembly sponsor yet. </w:t>
      </w:r>
      <w:hyperlink r:id="rId7" w:history="1">
        <w:r w:rsidRPr="006A60F9">
          <w:rPr>
            <w:rStyle w:val="Hyperlink"/>
            <w:rFonts w:ascii="Arial" w:hAnsi="Arial" w:cs="Arial"/>
            <w:sz w:val="24"/>
            <w:szCs w:val="24"/>
          </w:rPr>
          <w:t>https://www.nysenate.gov/legislation/bills/2019/S8190</w:t>
        </w:r>
      </w:hyperlink>
    </w:p>
    <w:p w14:paraId="381F565E" w14:textId="77777777" w:rsidR="006A60F9" w:rsidRDefault="006A60F9" w:rsidP="006A60F9">
      <w:pPr>
        <w:pStyle w:val="ListParagraph"/>
        <w:rPr>
          <w:rFonts w:ascii="Arial" w:hAnsi="Arial" w:cs="Arial"/>
          <w:sz w:val="24"/>
          <w:szCs w:val="24"/>
        </w:rPr>
      </w:pPr>
    </w:p>
    <w:p w14:paraId="0EDF0691" w14:textId="77777777" w:rsidR="006A60F9" w:rsidRDefault="00DB6AD4" w:rsidP="006A60F9">
      <w:pPr>
        <w:pStyle w:val="ListParagraph"/>
        <w:numPr>
          <w:ilvl w:val="0"/>
          <w:numId w:val="1"/>
        </w:numPr>
        <w:rPr>
          <w:rFonts w:ascii="Arial" w:hAnsi="Arial" w:cs="Arial"/>
          <w:sz w:val="24"/>
          <w:szCs w:val="24"/>
        </w:rPr>
      </w:pPr>
      <w:r w:rsidRPr="006A60F9">
        <w:rPr>
          <w:rFonts w:ascii="Arial" w:hAnsi="Arial" w:cs="Arial"/>
          <w:sz w:val="24"/>
          <w:szCs w:val="24"/>
        </w:rPr>
        <w:t xml:space="preserve">S8193, introduced by Senator David Carlucci.  This bill seeks to </w:t>
      </w:r>
      <w:r w:rsidR="006A60F9" w:rsidRPr="006A60F9">
        <w:rPr>
          <w:rFonts w:ascii="Arial" w:hAnsi="Arial" w:cs="Arial"/>
          <w:color w:val="000000"/>
          <w:sz w:val="24"/>
          <w:szCs w:val="24"/>
        </w:rPr>
        <w:t>the</w:t>
      </w:r>
      <w:r w:rsidRPr="006A60F9">
        <w:rPr>
          <w:rFonts w:ascii="Arial" w:hAnsi="Arial" w:cs="Arial"/>
          <w:color w:val="000000"/>
          <w:sz w:val="24"/>
          <w:szCs w:val="24"/>
        </w:rPr>
        <w:t xml:space="preserve"> first bill, S8193 Carlucci allows for any municipality to provide any resident an opportunity for a </w:t>
      </w:r>
      <w:r w:rsidR="006A60F9" w:rsidRPr="006A60F9">
        <w:rPr>
          <w:rFonts w:ascii="Arial" w:hAnsi="Arial" w:cs="Arial"/>
          <w:color w:val="000000"/>
          <w:sz w:val="24"/>
          <w:szCs w:val="24"/>
        </w:rPr>
        <w:t>forbearance</w:t>
      </w:r>
      <w:r w:rsidRPr="006A60F9">
        <w:rPr>
          <w:rFonts w:ascii="Arial" w:hAnsi="Arial" w:cs="Arial"/>
          <w:color w:val="000000"/>
          <w:sz w:val="24"/>
          <w:szCs w:val="24"/>
        </w:rPr>
        <w:t xml:space="preserve"> of property tax payments for any person or entity facing hardship due to COVID-19. This bill also cuts the late charge from 5% to .5%. </w:t>
      </w:r>
      <w:hyperlink r:id="rId8" w:history="1">
        <w:r w:rsidRPr="006A60F9">
          <w:rPr>
            <w:rStyle w:val="Hyperlink"/>
            <w:rFonts w:ascii="Arial" w:hAnsi="Arial" w:cs="Arial"/>
            <w:sz w:val="24"/>
            <w:szCs w:val="24"/>
          </w:rPr>
          <w:t>https://www.nysenate.gov/legislation/bills/2019/S8193</w:t>
        </w:r>
      </w:hyperlink>
    </w:p>
    <w:p w14:paraId="1D0BADC3" w14:textId="77777777" w:rsidR="006A60F9" w:rsidRPr="006A60F9" w:rsidRDefault="006A60F9" w:rsidP="006A60F9">
      <w:pPr>
        <w:pStyle w:val="ListParagraph"/>
        <w:rPr>
          <w:rFonts w:ascii="Arial" w:hAnsi="Arial" w:cs="Arial"/>
          <w:sz w:val="24"/>
          <w:szCs w:val="24"/>
        </w:rPr>
      </w:pPr>
    </w:p>
    <w:p w14:paraId="68138907" w14:textId="6D45C09C" w:rsidR="006A60F9" w:rsidRDefault="00DB6AD4" w:rsidP="006A60F9">
      <w:pPr>
        <w:pStyle w:val="ListParagraph"/>
        <w:numPr>
          <w:ilvl w:val="0"/>
          <w:numId w:val="1"/>
        </w:numPr>
        <w:rPr>
          <w:rFonts w:ascii="Arial" w:hAnsi="Arial" w:cs="Arial"/>
          <w:sz w:val="24"/>
          <w:szCs w:val="24"/>
        </w:rPr>
      </w:pPr>
      <w:r w:rsidRPr="006A60F9">
        <w:rPr>
          <w:rFonts w:ascii="Arial" w:hAnsi="Arial" w:cs="Arial"/>
          <w:sz w:val="24"/>
          <w:szCs w:val="24"/>
        </w:rPr>
        <w:t xml:space="preserve">S8194, also introduced by Senator David Carlucci.  This bill seeks to </w:t>
      </w:r>
      <w:r w:rsidRPr="006A60F9">
        <w:rPr>
          <w:rFonts w:ascii="Arial" w:hAnsi="Arial" w:cs="Arial"/>
          <w:color w:val="000000"/>
          <w:sz w:val="24"/>
          <w:szCs w:val="24"/>
        </w:rPr>
        <w:t xml:space="preserve">moves property tax deadlines from April 15, 2020 to December 31, 2020. </w:t>
      </w:r>
      <w:hyperlink r:id="rId9" w:history="1">
        <w:r w:rsidRPr="006A60F9">
          <w:rPr>
            <w:rStyle w:val="Hyperlink"/>
            <w:rFonts w:ascii="Arial" w:hAnsi="Arial" w:cs="Arial"/>
            <w:sz w:val="24"/>
            <w:szCs w:val="24"/>
          </w:rPr>
          <w:t>https://www.nysenate.gov/legislation/bills/2019/s8194</w:t>
        </w:r>
      </w:hyperlink>
    </w:p>
    <w:p w14:paraId="64A54BAC" w14:textId="77777777" w:rsidR="006A60F9" w:rsidRPr="006A60F9" w:rsidRDefault="006A60F9" w:rsidP="006A60F9">
      <w:pPr>
        <w:pStyle w:val="ListParagraph"/>
        <w:rPr>
          <w:rFonts w:ascii="Arial" w:hAnsi="Arial" w:cs="Arial"/>
          <w:sz w:val="24"/>
          <w:szCs w:val="24"/>
        </w:rPr>
      </w:pPr>
    </w:p>
    <w:p w14:paraId="27FB096C" w14:textId="77777777" w:rsidR="006A60F9" w:rsidRPr="006A60F9" w:rsidRDefault="006A60F9" w:rsidP="006A60F9">
      <w:pPr>
        <w:pStyle w:val="ListParagraph"/>
        <w:rPr>
          <w:rFonts w:ascii="Arial" w:hAnsi="Arial" w:cs="Arial"/>
          <w:sz w:val="24"/>
          <w:szCs w:val="24"/>
        </w:rPr>
      </w:pPr>
    </w:p>
    <w:p w14:paraId="7FE2E752" w14:textId="01673B8C" w:rsidR="006A60F9" w:rsidRPr="006A60F9" w:rsidRDefault="006A60F9" w:rsidP="006A60F9">
      <w:pPr>
        <w:pStyle w:val="ListParagraph"/>
        <w:rPr>
          <w:rFonts w:ascii="Arial" w:hAnsi="Arial" w:cs="Arial"/>
          <w:sz w:val="24"/>
          <w:szCs w:val="24"/>
        </w:rPr>
      </w:pPr>
      <w:r>
        <w:rPr>
          <w:rFonts w:ascii="Arial" w:hAnsi="Arial" w:cs="Arial"/>
          <w:sz w:val="24"/>
          <w:szCs w:val="24"/>
        </w:rPr>
        <w:t>These bills are a good reminder of why we cannot let our guard down and how important it is to maintain consistency in the fight, so send those videos and statistics so we can show property owners must get full relief in order to prevent the collapse of the rental housing industry.</w:t>
      </w:r>
    </w:p>
    <w:p w14:paraId="106BCC5A" w14:textId="77777777" w:rsidR="006A60F9" w:rsidRPr="006A60F9" w:rsidRDefault="006A60F9" w:rsidP="006A60F9">
      <w:pPr>
        <w:pStyle w:val="ListParagraph"/>
        <w:rPr>
          <w:rFonts w:ascii="Arial" w:hAnsi="Arial" w:cs="Arial"/>
          <w:sz w:val="24"/>
          <w:szCs w:val="24"/>
        </w:rPr>
      </w:pPr>
    </w:p>
    <w:p w14:paraId="73E390E6" w14:textId="18AAC313" w:rsidR="000F16A9" w:rsidRPr="006A60F9" w:rsidRDefault="000F16A9" w:rsidP="000F16A9">
      <w:pPr>
        <w:pStyle w:val="ListParagraph"/>
        <w:numPr>
          <w:ilvl w:val="0"/>
          <w:numId w:val="1"/>
        </w:numPr>
        <w:rPr>
          <w:rStyle w:val="Hyperlink"/>
          <w:rFonts w:ascii="Arial" w:hAnsi="Arial" w:cs="Arial"/>
          <w:color w:val="auto"/>
          <w:sz w:val="24"/>
          <w:szCs w:val="24"/>
          <w:u w:val="none"/>
        </w:rPr>
      </w:pPr>
      <w:r w:rsidRPr="009F5660">
        <w:rPr>
          <w:rFonts w:ascii="Arial" w:hAnsi="Arial" w:cs="Arial"/>
          <w:sz w:val="24"/>
          <w:szCs w:val="24"/>
        </w:rPr>
        <w:t xml:space="preserve">Austin and I are speaking for BOMA </w:t>
      </w:r>
      <w:r w:rsidR="006A60F9">
        <w:rPr>
          <w:rFonts w:ascii="Arial" w:hAnsi="Arial" w:cs="Arial"/>
          <w:sz w:val="24"/>
          <w:szCs w:val="24"/>
        </w:rPr>
        <w:t>TOMORROW</w:t>
      </w:r>
      <w:r w:rsidRPr="009F5660">
        <w:rPr>
          <w:rFonts w:ascii="Arial" w:hAnsi="Arial" w:cs="Arial"/>
          <w:sz w:val="24"/>
          <w:szCs w:val="24"/>
        </w:rPr>
        <w:t xml:space="preserve"> and it is open to non-members as well.  “Implications of COVID-19: Responsibilities &amp; Considerations for Landlords &amp; Property Managers” 10 a.m. </w:t>
      </w:r>
      <w:hyperlink r:id="rId10" w:history="1">
        <w:r w:rsidRPr="009F5660">
          <w:rPr>
            <w:rStyle w:val="Hyperlink"/>
            <w:rFonts w:ascii="Arial" w:hAnsi="Arial" w:cs="Arial"/>
            <w:sz w:val="24"/>
            <w:szCs w:val="24"/>
          </w:rPr>
          <w:t>https://zoom.us/webinar/register/WN_eq7LJYbdQ8mv2o48UZS7wg</w:t>
        </w:r>
      </w:hyperlink>
    </w:p>
    <w:p w14:paraId="6A0A7309" w14:textId="77777777" w:rsidR="006A60F9" w:rsidRPr="009F5660" w:rsidRDefault="006A60F9" w:rsidP="006A60F9">
      <w:pPr>
        <w:pStyle w:val="ListParagraph"/>
        <w:rPr>
          <w:rFonts w:ascii="Arial" w:hAnsi="Arial" w:cs="Arial"/>
          <w:sz w:val="24"/>
          <w:szCs w:val="24"/>
        </w:rPr>
      </w:pPr>
    </w:p>
    <w:p w14:paraId="7EBB4C01" w14:textId="0970C354" w:rsidR="006A60F9" w:rsidRDefault="006A60F9" w:rsidP="000F16A9">
      <w:pPr>
        <w:pStyle w:val="ListParagraph"/>
        <w:numPr>
          <w:ilvl w:val="0"/>
          <w:numId w:val="1"/>
        </w:numPr>
        <w:rPr>
          <w:rFonts w:ascii="Arial" w:hAnsi="Arial" w:cs="Arial"/>
          <w:sz w:val="24"/>
          <w:szCs w:val="24"/>
        </w:rPr>
      </w:pPr>
      <w:r>
        <w:rPr>
          <w:rFonts w:ascii="Arial" w:hAnsi="Arial" w:cs="Arial"/>
          <w:sz w:val="24"/>
          <w:szCs w:val="24"/>
        </w:rPr>
        <w:t xml:space="preserve">I will be drafting a best practices policy for the masks that essential workers are required to provide to employees starting tonight at 8 p.m. Please share resources if you know of a good place to order from. </w:t>
      </w:r>
    </w:p>
    <w:p w14:paraId="725FD140" w14:textId="77777777" w:rsidR="006A60F9" w:rsidRPr="006A60F9" w:rsidRDefault="006A60F9" w:rsidP="006A60F9">
      <w:pPr>
        <w:pStyle w:val="ListParagraph"/>
        <w:rPr>
          <w:rFonts w:ascii="Arial" w:hAnsi="Arial" w:cs="Arial"/>
          <w:b/>
          <w:bCs/>
          <w:sz w:val="24"/>
          <w:szCs w:val="24"/>
        </w:rPr>
      </w:pPr>
    </w:p>
    <w:p w14:paraId="4FA8E1DB" w14:textId="512617CF" w:rsidR="000F16A9" w:rsidRPr="006A60F9" w:rsidRDefault="006A60F9" w:rsidP="006A60F9">
      <w:pPr>
        <w:pStyle w:val="ListParagraph"/>
        <w:numPr>
          <w:ilvl w:val="0"/>
          <w:numId w:val="1"/>
        </w:numPr>
        <w:rPr>
          <w:rFonts w:ascii="Arial" w:hAnsi="Arial" w:cs="Arial"/>
          <w:sz w:val="24"/>
          <w:szCs w:val="24"/>
        </w:rPr>
      </w:pPr>
      <w:r w:rsidRPr="006A60F9">
        <w:rPr>
          <w:rFonts w:ascii="Arial" w:hAnsi="Arial" w:cs="Arial"/>
          <w:b/>
          <w:bCs/>
          <w:sz w:val="24"/>
          <w:szCs w:val="24"/>
        </w:rPr>
        <w:t>Bonus reminder</w:t>
      </w:r>
      <w:r>
        <w:rPr>
          <w:rFonts w:ascii="Arial" w:hAnsi="Arial" w:cs="Arial"/>
          <w:sz w:val="24"/>
          <w:szCs w:val="24"/>
        </w:rPr>
        <w:t xml:space="preserve">: </w:t>
      </w:r>
      <w:r w:rsidR="000F16A9" w:rsidRPr="006A60F9">
        <w:rPr>
          <w:rFonts w:ascii="Arial" w:hAnsi="Arial" w:cs="Arial"/>
          <w:sz w:val="24"/>
          <w:szCs w:val="24"/>
        </w:rPr>
        <w:t xml:space="preserve">Eviction Referral Process- I am accepting referrals for eviction just to make sure we can start the data collection process and import the information into petition form to get it ready.  I am not suggesting anyone start to serve the </w:t>
      </w:r>
      <w:r w:rsidR="009F5660" w:rsidRPr="006A60F9">
        <w:rPr>
          <w:rFonts w:ascii="Arial" w:hAnsi="Arial" w:cs="Arial"/>
          <w:sz w:val="24"/>
          <w:szCs w:val="24"/>
        </w:rPr>
        <w:t>5-day</w:t>
      </w:r>
      <w:r w:rsidR="000F16A9" w:rsidRPr="006A60F9">
        <w:rPr>
          <w:rFonts w:ascii="Arial" w:hAnsi="Arial" w:cs="Arial"/>
          <w:sz w:val="24"/>
          <w:szCs w:val="24"/>
        </w:rPr>
        <w:t xml:space="preserve"> notice by certified mail or </w:t>
      </w:r>
      <w:r w:rsidRPr="006A60F9">
        <w:rPr>
          <w:rFonts w:ascii="Arial" w:hAnsi="Arial" w:cs="Arial"/>
          <w:sz w:val="24"/>
          <w:szCs w:val="24"/>
        </w:rPr>
        <w:t>14-day</w:t>
      </w:r>
      <w:r w:rsidR="000F16A9" w:rsidRPr="006A60F9">
        <w:rPr>
          <w:rFonts w:ascii="Arial" w:hAnsi="Arial" w:cs="Arial"/>
          <w:sz w:val="24"/>
          <w:szCs w:val="24"/>
        </w:rPr>
        <w:t xml:space="preserve"> notice to quit.  I still would like clarity before we waste time and money on that.  We cover western and central NY and if there are people outside that area that need assistance please contact me. </w:t>
      </w:r>
    </w:p>
    <w:p w14:paraId="67BA0636" w14:textId="0274ACD7" w:rsidR="000F16A9" w:rsidRPr="009F5660" w:rsidRDefault="000F16A9" w:rsidP="000F16A9">
      <w:pPr>
        <w:pStyle w:val="ListParagraph"/>
        <w:ind w:left="1440"/>
        <w:rPr>
          <w:rFonts w:ascii="Arial" w:hAnsi="Arial" w:cs="Arial"/>
          <w:sz w:val="24"/>
          <w:szCs w:val="24"/>
        </w:rPr>
      </w:pPr>
      <w:r w:rsidRPr="009F5660">
        <w:rPr>
          <w:rFonts w:ascii="Arial" w:hAnsi="Arial" w:cs="Arial"/>
          <w:sz w:val="24"/>
          <w:szCs w:val="24"/>
        </w:rPr>
        <w:object w:dxaOrig="1501" w:dyaOrig="980" w14:anchorId="6DDAFD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1" o:title=""/>
          </v:shape>
          <o:OLEObject Type="Embed" ProgID="AcroExch.Document.DC" ShapeID="_x0000_i1025" DrawAspect="Icon" ObjectID="_1648474965" r:id="rId12"/>
        </w:object>
      </w:r>
    </w:p>
    <w:p w14:paraId="5D01C325" w14:textId="5121D46D" w:rsidR="000F16A9" w:rsidRPr="000F16A9" w:rsidRDefault="000F16A9" w:rsidP="000F16A9">
      <w:pPr>
        <w:tabs>
          <w:tab w:val="left" w:pos="1310"/>
        </w:tabs>
        <w:rPr>
          <w:rFonts w:ascii="Script MT Bold" w:hAnsi="Script MT Bold"/>
          <w:sz w:val="28"/>
          <w:szCs w:val="28"/>
        </w:rPr>
      </w:pPr>
      <w:r w:rsidRPr="000F16A9">
        <w:rPr>
          <w:rFonts w:ascii="Script MT Bold" w:hAnsi="Script MT Bold"/>
          <w:sz w:val="28"/>
          <w:szCs w:val="28"/>
        </w:rPr>
        <w:t xml:space="preserve">Jaime </w:t>
      </w:r>
      <w:r>
        <w:rPr>
          <w:rFonts w:ascii="Script MT Bold" w:hAnsi="Script MT Bold"/>
          <w:sz w:val="28"/>
          <w:szCs w:val="28"/>
        </w:rPr>
        <w:t xml:space="preserve">Michelle </w:t>
      </w:r>
    </w:p>
    <w:sectPr w:rsidR="000F16A9" w:rsidRPr="000F16A9" w:rsidSect="009F5660">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CFB98" w14:textId="77777777" w:rsidR="00216B5D" w:rsidRDefault="00216B5D" w:rsidP="009F5660">
      <w:pPr>
        <w:spacing w:after="0" w:line="240" w:lineRule="auto"/>
      </w:pPr>
      <w:r>
        <w:separator/>
      </w:r>
    </w:p>
  </w:endnote>
  <w:endnote w:type="continuationSeparator" w:id="0">
    <w:p w14:paraId="57D4C469" w14:textId="77777777" w:rsidR="00216B5D" w:rsidRDefault="00216B5D" w:rsidP="009F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AAFE0" w14:textId="77777777" w:rsidR="00216B5D" w:rsidRDefault="00216B5D" w:rsidP="009F5660">
      <w:pPr>
        <w:spacing w:after="0" w:line="240" w:lineRule="auto"/>
      </w:pPr>
      <w:r>
        <w:separator/>
      </w:r>
    </w:p>
  </w:footnote>
  <w:footnote w:type="continuationSeparator" w:id="0">
    <w:p w14:paraId="48F94817" w14:textId="77777777" w:rsidR="00216B5D" w:rsidRDefault="00216B5D" w:rsidP="009F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B6436" w14:textId="6C0A37C2" w:rsidR="009F5660" w:rsidRDefault="009F5660">
    <w:pPr>
      <w:pStyle w:val="Header"/>
    </w:pPr>
    <w:r>
      <w:rPr>
        <w:noProof/>
      </w:rPr>
      <w:drawing>
        <wp:inline distT="0" distB="0" distL="0" distR="0" wp14:anchorId="669E2898" wp14:editId="5C884F58">
          <wp:extent cx="2707574" cy="9025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_Sig_Id_CMYK.jpg"/>
                  <pic:cNvPicPr/>
                </pic:nvPicPr>
                <pic:blipFill>
                  <a:blip r:embed="rId1">
                    <a:extLst>
                      <a:ext uri="{28A0092B-C50C-407E-A947-70E740481C1C}">
                        <a14:useLocalDpi xmlns:a14="http://schemas.microsoft.com/office/drawing/2010/main" val="0"/>
                      </a:ext>
                    </a:extLst>
                  </a:blip>
                  <a:stretch>
                    <a:fillRect/>
                  </a:stretch>
                </pic:blipFill>
                <pic:spPr>
                  <a:xfrm>
                    <a:off x="0" y="0"/>
                    <a:ext cx="2751860" cy="917287"/>
                  </a:xfrm>
                  <a:prstGeom prst="rect">
                    <a:avLst/>
                  </a:prstGeom>
                </pic:spPr>
              </pic:pic>
            </a:graphicData>
          </a:graphic>
        </wp:inline>
      </w:drawing>
    </w:r>
  </w:p>
  <w:p w14:paraId="6E5C7C90" w14:textId="77777777" w:rsidR="009F5660" w:rsidRDefault="009F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151D8"/>
    <w:multiLevelType w:val="hybridMultilevel"/>
    <w:tmpl w:val="0ECE78B4"/>
    <w:lvl w:ilvl="0" w:tplc="B87CEB6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9978D8"/>
    <w:multiLevelType w:val="hybridMultilevel"/>
    <w:tmpl w:val="A2F05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FF87337"/>
    <w:multiLevelType w:val="hybridMultilevel"/>
    <w:tmpl w:val="2D8CB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68310000"/>
    <w:multiLevelType w:val="hybridMultilevel"/>
    <w:tmpl w:val="3CC00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6A9"/>
    <w:rsid w:val="000F16A9"/>
    <w:rsid w:val="002053E6"/>
    <w:rsid w:val="00216B5D"/>
    <w:rsid w:val="00576DB5"/>
    <w:rsid w:val="006A60F9"/>
    <w:rsid w:val="009F5660"/>
    <w:rsid w:val="00AA521E"/>
    <w:rsid w:val="00B4661B"/>
    <w:rsid w:val="00B502C9"/>
    <w:rsid w:val="00B571F1"/>
    <w:rsid w:val="00BA62D2"/>
    <w:rsid w:val="00BB0B75"/>
    <w:rsid w:val="00CB5552"/>
    <w:rsid w:val="00D83791"/>
    <w:rsid w:val="00DB6AD4"/>
    <w:rsid w:val="00F4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CD18"/>
  <w15:chartTrackingRefBased/>
  <w15:docId w15:val="{BEAD9CE2-814D-4A1A-9140-49285BF1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A9"/>
    <w:pPr>
      <w:ind w:left="720"/>
      <w:contextualSpacing/>
    </w:pPr>
  </w:style>
  <w:style w:type="character" w:styleId="Hyperlink">
    <w:name w:val="Hyperlink"/>
    <w:basedOn w:val="DefaultParagraphFont"/>
    <w:uiPriority w:val="99"/>
    <w:unhideWhenUsed/>
    <w:rsid w:val="000F16A9"/>
    <w:rPr>
      <w:color w:val="0000FF"/>
      <w:u w:val="single"/>
    </w:rPr>
  </w:style>
  <w:style w:type="character" w:styleId="UnresolvedMention">
    <w:name w:val="Unresolved Mention"/>
    <w:basedOn w:val="DefaultParagraphFont"/>
    <w:uiPriority w:val="99"/>
    <w:semiHidden/>
    <w:unhideWhenUsed/>
    <w:rsid w:val="000F16A9"/>
    <w:rPr>
      <w:color w:val="605E5C"/>
      <w:shd w:val="clear" w:color="auto" w:fill="E1DFDD"/>
    </w:rPr>
  </w:style>
  <w:style w:type="paragraph" w:styleId="Header">
    <w:name w:val="header"/>
    <w:basedOn w:val="Normal"/>
    <w:link w:val="HeaderChar"/>
    <w:uiPriority w:val="99"/>
    <w:unhideWhenUsed/>
    <w:rsid w:val="009F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660"/>
  </w:style>
  <w:style w:type="paragraph" w:styleId="Footer">
    <w:name w:val="footer"/>
    <w:basedOn w:val="Normal"/>
    <w:link w:val="FooterChar"/>
    <w:uiPriority w:val="99"/>
    <w:unhideWhenUsed/>
    <w:rsid w:val="009F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660"/>
  </w:style>
  <w:style w:type="paragraph" w:styleId="NormalWeb">
    <w:name w:val="Normal (Web)"/>
    <w:basedOn w:val="Normal"/>
    <w:uiPriority w:val="99"/>
    <w:semiHidden/>
    <w:unhideWhenUsed/>
    <w:rsid w:val="00DB6AD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41294">
      <w:bodyDiv w:val="1"/>
      <w:marLeft w:val="0"/>
      <w:marRight w:val="0"/>
      <w:marTop w:val="0"/>
      <w:marBottom w:val="0"/>
      <w:divBdr>
        <w:top w:val="none" w:sz="0" w:space="0" w:color="auto"/>
        <w:left w:val="none" w:sz="0" w:space="0" w:color="auto"/>
        <w:bottom w:val="none" w:sz="0" w:space="0" w:color="auto"/>
        <w:right w:val="none" w:sz="0" w:space="0" w:color="auto"/>
      </w:divBdr>
    </w:div>
    <w:div w:id="212930840">
      <w:bodyDiv w:val="1"/>
      <w:marLeft w:val="0"/>
      <w:marRight w:val="0"/>
      <w:marTop w:val="0"/>
      <w:marBottom w:val="0"/>
      <w:divBdr>
        <w:top w:val="none" w:sz="0" w:space="0" w:color="auto"/>
        <w:left w:val="none" w:sz="0" w:space="0" w:color="auto"/>
        <w:bottom w:val="none" w:sz="0" w:space="0" w:color="auto"/>
        <w:right w:val="none" w:sz="0" w:space="0" w:color="auto"/>
      </w:divBdr>
    </w:div>
    <w:div w:id="1056048132">
      <w:bodyDiv w:val="1"/>
      <w:marLeft w:val="0"/>
      <w:marRight w:val="0"/>
      <w:marTop w:val="0"/>
      <w:marBottom w:val="0"/>
      <w:divBdr>
        <w:top w:val="none" w:sz="0" w:space="0" w:color="auto"/>
        <w:left w:val="none" w:sz="0" w:space="0" w:color="auto"/>
        <w:bottom w:val="none" w:sz="0" w:space="0" w:color="auto"/>
        <w:right w:val="none" w:sz="0" w:space="0" w:color="auto"/>
      </w:divBdr>
    </w:div>
    <w:div w:id="1401562737">
      <w:bodyDiv w:val="1"/>
      <w:marLeft w:val="0"/>
      <w:marRight w:val="0"/>
      <w:marTop w:val="0"/>
      <w:marBottom w:val="0"/>
      <w:divBdr>
        <w:top w:val="none" w:sz="0" w:space="0" w:color="auto"/>
        <w:left w:val="none" w:sz="0" w:space="0" w:color="auto"/>
        <w:bottom w:val="none" w:sz="0" w:space="0" w:color="auto"/>
        <w:right w:val="none" w:sz="0" w:space="0" w:color="auto"/>
      </w:divBdr>
    </w:div>
    <w:div w:id="167696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senate.gov/legislation/bills/2019/S819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ysenate.gov/legislation/bills/2019/S8190"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oom.us/webinar/register/WN_eq7LJYbdQ8mv2o48UZS7wg" TargetMode="External"/><Relationship Id="rId4" Type="http://schemas.openxmlformats.org/officeDocument/2006/relationships/webSettings" Target="webSettings.xml"/><Relationship Id="rId9" Type="http://schemas.openxmlformats.org/officeDocument/2006/relationships/hyperlink" Target="https://www.nysenate.gov/legislation/bills/2019/s819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Cain</dc:creator>
  <cp:keywords/>
  <dc:description/>
  <cp:lastModifiedBy>Lisa Baumgartner</cp:lastModifiedBy>
  <cp:revision>2</cp:revision>
  <dcterms:created xsi:type="dcterms:W3CDTF">2020-04-15T20:56:00Z</dcterms:created>
  <dcterms:modified xsi:type="dcterms:W3CDTF">2020-04-15T20:56:00Z</dcterms:modified>
</cp:coreProperties>
</file>